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7E" w:rsidRPr="00B2617E" w:rsidRDefault="003D5953" w:rsidP="00F271AC">
      <w:pPr>
        <w:tabs>
          <w:tab w:val="left" w:pos="9923"/>
        </w:tabs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2617E">
        <w:rPr>
          <w:rFonts w:ascii="Arial" w:hAnsi="Arial" w:cs="Arial"/>
          <w:b/>
          <w:sz w:val="32"/>
          <w:szCs w:val="32"/>
          <w:u w:val="single"/>
        </w:rPr>
        <w:t>Závěrečný účet obce města Příbram za rok 201</w:t>
      </w:r>
      <w:r w:rsidR="0052144C">
        <w:rPr>
          <w:rFonts w:ascii="Arial" w:hAnsi="Arial" w:cs="Arial"/>
          <w:b/>
          <w:sz w:val="32"/>
          <w:szCs w:val="32"/>
          <w:u w:val="single"/>
        </w:rPr>
        <w:t>1</w:t>
      </w:r>
    </w:p>
    <w:p w:rsidR="003D5953" w:rsidRPr="00F271AC" w:rsidRDefault="003D5953" w:rsidP="00F271AC">
      <w:pPr>
        <w:tabs>
          <w:tab w:val="left" w:pos="9923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F271AC">
        <w:rPr>
          <w:rFonts w:ascii="Arial" w:hAnsi="Arial" w:cs="Arial"/>
          <w:sz w:val="18"/>
          <w:szCs w:val="18"/>
        </w:rPr>
        <w:t>(§ 17 zákona č. 250/200 Sb., o rozpočtových pravidlech územních rozpočtů, ve znění platných předpisů)</w:t>
      </w:r>
    </w:p>
    <w:p w:rsidR="00DA1E82" w:rsidRDefault="00427DC9" w:rsidP="00427DC9">
      <w:pPr>
        <w:tabs>
          <w:tab w:val="left" w:pos="9923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Vzhledem k obsáhlosti materiálu</w:t>
      </w:r>
      <w:r w:rsidR="00022633">
        <w:t xml:space="preserve">‚ </w:t>
      </w:r>
      <w:r>
        <w:t xml:space="preserve">jsou </w:t>
      </w:r>
      <w:r w:rsidR="00022633">
        <w:t>údaje v plném rozsahu zveřejněny na elektronické úřední desce</w:t>
      </w:r>
      <w:r w:rsidR="001501FE">
        <w:t xml:space="preserve">, příp. </w:t>
      </w:r>
      <w:r w:rsidR="00183DDF">
        <w:t>jsou</w:t>
      </w:r>
      <w:r w:rsidR="001501FE">
        <w:t xml:space="preserve"> k dispozici k nahlédnutí </w:t>
      </w:r>
      <w:r>
        <w:rPr>
          <w:rFonts w:ascii="Arial" w:eastAsia="Calibri" w:hAnsi="Arial" w:cs="Arial"/>
          <w:sz w:val="20"/>
          <w:szCs w:val="20"/>
        </w:rPr>
        <w:t>u vedoucí odboru ekonomického.</w:t>
      </w:r>
    </w:p>
    <w:p w:rsidR="001501FE" w:rsidRDefault="00150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</w:t>
      </w:r>
      <w:r w:rsidR="00BC64C7">
        <w:rPr>
          <w:rFonts w:ascii="Arial" w:hAnsi="Arial" w:cs="Arial"/>
          <w:sz w:val="20"/>
          <w:szCs w:val="20"/>
        </w:rPr>
        <w:t>materiálu</w:t>
      </w:r>
      <w:r>
        <w:rPr>
          <w:rFonts w:ascii="Arial" w:hAnsi="Arial" w:cs="Arial"/>
          <w:sz w:val="20"/>
          <w:szCs w:val="20"/>
        </w:rPr>
        <w:t>:</w:t>
      </w:r>
    </w:p>
    <w:p w:rsidR="00183DDF" w:rsidRDefault="00183DDF" w:rsidP="00183DDF">
      <w:pPr>
        <w:tabs>
          <w:tab w:val="left" w:pos="9923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Zpráva o výsledku přezkoumání hospodařen</w:t>
      </w:r>
      <w:r w:rsidR="006058E8">
        <w:rPr>
          <w:rFonts w:ascii="Arial" w:hAnsi="Arial" w:cs="Arial"/>
          <w:sz w:val="20"/>
          <w:szCs w:val="20"/>
        </w:rPr>
        <w:t>í obce města Příbram za rok 2011</w:t>
      </w:r>
    </w:p>
    <w:p w:rsidR="006058E8" w:rsidRDefault="00427DC9" w:rsidP="00427DC9">
      <w:pPr>
        <w:tabs>
          <w:tab w:val="left" w:pos="9923"/>
        </w:tabs>
        <w:spacing w:before="100" w:beforeAutospacing="1" w:after="100" w:afterAutospacing="1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Zpráva o vývoji hospodaření a čerpání ro</w:t>
      </w:r>
      <w:r w:rsidR="006058E8">
        <w:rPr>
          <w:rFonts w:ascii="Arial" w:eastAsia="Calibri" w:hAnsi="Arial" w:cs="Arial"/>
          <w:sz w:val="20"/>
          <w:szCs w:val="20"/>
        </w:rPr>
        <w:t>zpočtu města Příbram za rok 2011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427DC9" w:rsidRDefault="006C488D" w:rsidP="00427DC9">
      <w:pPr>
        <w:tabs>
          <w:tab w:val="left" w:pos="9923"/>
        </w:tabs>
        <w:spacing w:before="100" w:beforeAutospacing="1" w:after="100" w:afterAutospacing="1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Zpráva o vývoji</w:t>
      </w:r>
      <w:r w:rsidR="00427DC9">
        <w:rPr>
          <w:rFonts w:ascii="Arial" w:eastAsia="Calibri" w:hAnsi="Arial" w:cs="Arial"/>
          <w:sz w:val="20"/>
          <w:szCs w:val="20"/>
        </w:rPr>
        <w:t xml:space="preserve"> hospodaření a čerpání rozpočtu příspěvkových organizací zříz</w:t>
      </w:r>
      <w:r w:rsidR="006058E8">
        <w:rPr>
          <w:rFonts w:ascii="Arial" w:eastAsia="Calibri" w:hAnsi="Arial" w:cs="Arial"/>
          <w:sz w:val="20"/>
          <w:szCs w:val="20"/>
        </w:rPr>
        <w:t>ených městem Příbram za rok 2011</w:t>
      </w:r>
      <w:r w:rsidR="006058E8" w:rsidRPr="006058E8">
        <w:rPr>
          <w:rFonts w:ascii="Arial" w:eastAsia="Calibri" w:hAnsi="Arial" w:cs="Arial"/>
          <w:sz w:val="20"/>
          <w:szCs w:val="20"/>
        </w:rPr>
        <w:t xml:space="preserve"> </w:t>
      </w:r>
      <w:r w:rsidR="006058E8">
        <w:rPr>
          <w:rFonts w:ascii="Arial" w:eastAsia="Calibri" w:hAnsi="Arial" w:cs="Arial"/>
          <w:sz w:val="20"/>
          <w:szCs w:val="20"/>
        </w:rPr>
        <w:t>a organizace Městské lesy Příbram, spol. s r.o.</w:t>
      </w:r>
    </w:p>
    <w:p w:rsidR="00427DC9" w:rsidRDefault="00427DC9" w:rsidP="00427DC9">
      <w:pPr>
        <w:tabs>
          <w:tab w:val="left" w:pos="9923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Výkaz pro hodnocení plnění rozpočtu ÚSC a DSO </w:t>
      </w:r>
      <w:r w:rsidR="00183DDF">
        <w:rPr>
          <w:rFonts w:ascii="Arial" w:eastAsia="Calibri" w:hAnsi="Arial" w:cs="Arial"/>
          <w:sz w:val="20"/>
          <w:szCs w:val="20"/>
        </w:rPr>
        <w:t>vč. příloh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0965C8" w:rsidRDefault="000965C8" w:rsidP="00427DC9">
      <w:pPr>
        <w:tabs>
          <w:tab w:val="left" w:pos="9923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Rozvaha k</w:t>
      </w:r>
      <w:r w:rsidR="00183DDF">
        <w:rPr>
          <w:rFonts w:ascii="Arial" w:hAnsi="Arial" w:cs="Arial"/>
          <w:sz w:val="20"/>
          <w:szCs w:val="20"/>
        </w:rPr>
        <w:t>e dni</w:t>
      </w:r>
      <w:r>
        <w:rPr>
          <w:rFonts w:ascii="Arial" w:hAnsi="Arial" w:cs="Arial"/>
          <w:sz w:val="20"/>
          <w:szCs w:val="20"/>
        </w:rPr>
        <w:t> </w:t>
      </w:r>
      <w:proofErr w:type="gramStart"/>
      <w:r>
        <w:rPr>
          <w:rFonts w:ascii="Arial" w:hAnsi="Arial" w:cs="Arial"/>
          <w:sz w:val="20"/>
          <w:szCs w:val="20"/>
        </w:rPr>
        <w:t>31.12.201</w:t>
      </w:r>
      <w:r w:rsidR="006058E8">
        <w:rPr>
          <w:rFonts w:ascii="Arial" w:hAnsi="Arial" w:cs="Arial"/>
          <w:sz w:val="20"/>
          <w:szCs w:val="20"/>
        </w:rPr>
        <w:t>1</w:t>
      </w:r>
      <w:proofErr w:type="gramEnd"/>
    </w:p>
    <w:p w:rsidR="000965C8" w:rsidRDefault="000965C8" w:rsidP="00427DC9">
      <w:pPr>
        <w:tabs>
          <w:tab w:val="left" w:pos="9923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Výkaz zisků a ztrát k</w:t>
      </w:r>
      <w:r w:rsidR="00183DDF">
        <w:rPr>
          <w:rFonts w:ascii="Arial" w:hAnsi="Arial" w:cs="Arial"/>
          <w:sz w:val="20"/>
          <w:szCs w:val="20"/>
        </w:rPr>
        <w:t>e dni</w:t>
      </w:r>
      <w:r>
        <w:rPr>
          <w:rFonts w:ascii="Arial" w:hAnsi="Arial" w:cs="Arial"/>
          <w:sz w:val="20"/>
          <w:szCs w:val="20"/>
        </w:rPr>
        <w:t> </w:t>
      </w:r>
      <w:proofErr w:type="gramStart"/>
      <w:r>
        <w:rPr>
          <w:rFonts w:ascii="Arial" w:hAnsi="Arial" w:cs="Arial"/>
          <w:sz w:val="20"/>
          <w:szCs w:val="20"/>
        </w:rPr>
        <w:t>31.12.201</w:t>
      </w:r>
      <w:r w:rsidR="006058E8">
        <w:rPr>
          <w:rFonts w:ascii="Arial" w:hAnsi="Arial" w:cs="Arial"/>
          <w:sz w:val="20"/>
          <w:szCs w:val="20"/>
        </w:rPr>
        <w:t>1</w:t>
      </w:r>
      <w:proofErr w:type="gramEnd"/>
    </w:p>
    <w:p w:rsidR="003D5953" w:rsidRDefault="003D5953" w:rsidP="00427DC9">
      <w:pPr>
        <w:tabs>
          <w:tab w:val="left" w:pos="9923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D4692E" w:rsidRDefault="00D4692E" w:rsidP="00427DC9">
      <w:pPr>
        <w:tabs>
          <w:tab w:val="left" w:pos="9923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D4692E" w:rsidRDefault="00D4692E" w:rsidP="00D4692E"/>
    <w:p w:rsidR="00D4692E" w:rsidRDefault="00D4692E" w:rsidP="00D4692E">
      <w:pPr>
        <w:spacing w:after="0" w:line="240" w:lineRule="auto"/>
      </w:pPr>
      <w:r w:rsidRPr="00D4692E">
        <w:t xml:space="preserve">MVDr. Josef </w:t>
      </w:r>
      <w:proofErr w:type="gramStart"/>
      <w:r w:rsidRPr="00D4692E">
        <w:t>Řihák</w:t>
      </w:r>
      <w:r w:rsidR="00803B00">
        <w:t xml:space="preserve"> </w:t>
      </w:r>
      <w:r>
        <w:t xml:space="preserve"> v.</w:t>
      </w:r>
      <w:proofErr w:type="gramEnd"/>
      <w:r>
        <w:t xml:space="preserve"> r.</w:t>
      </w:r>
    </w:p>
    <w:p w:rsidR="00D4692E" w:rsidRPr="00D4692E" w:rsidRDefault="00D4692E" w:rsidP="00D4692E">
      <w:pPr>
        <w:spacing w:after="0" w:line="240" w:lineRule="auto"/>
      </w:pPr>
      <w:r w:rsidRPr="00D4692E">
        <w:t xml:space="preserve">starosta </w:t>
      </w:r>
      <w:r w:rsidR="009F0244">
        <w:t>města</w:t>
      </w:r>
    </w:p>
    <w:p w:rsidR="00D4692E" w:rsidRPr="00D4692E" w:rsidRDefault="00D4692E" w:rsidP="00D4692E">
      <w:pPr>
        <w:spacing w:after="0" w:line="240" w:lineRule="auto"/>
      </w:pPr>
    </w:p>
    <w:p w:rsidR="00D4692E" w:rsidRDefault="00D4692E" w:rsidP="00D4692E">
      <w:pPr>
        <w:tabs>
          <w:tab w:val="left" w:pos="9923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0333E" w:rsidRDefault="00A0333E" w:rsidP="00A0333E">
      <w:pPr>
        <w:tabs>
          <w:tab w:val="left" w:pos="9923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0333E" w:rsidRDefault="00A0333E" w:rsidP="00A0333E">
      <w:pPr>
        <w:tabs>
          <w:tab w:val="left" w:pos="9923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0333E" w:rsidRDefault="00A0333E" w:rsidP="00A0333E">
      <w:pPr>
        <w:tabs>
          <w:tab w:val="left" w:pos="9923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0333E" w:rsidRDefault="00A0333E" w:rsidP="00A0333E">
      <w:pPr>
        <w:tabs>
          <w:tab w:val="left" w:pos="9923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0333E" w:rsidRDefault="00A0333E" w:rsidP="00A0333E">
      <w:pPr>
        <w:tabs>
          <w:tab w:val="left" w:pos="9923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0333E" w:rsidRDefault="00A0333E" w:rsidP="00A0333E">
      <w:pPr>
        <w:tabs>
          <w:tab w:val="left" w:pos="9923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0333E" w:rsidRDefault="00A0333E" w:rsidP="00A0333E">
      <w:pPr>
        <w:tabs>
          <w:tab w:val="left" w:pos="9923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0333E" w:rsidRDefault="00A0333E" w:rsidP="00A0333E">
      <w:pPr>
        <w:tabs>
          <w:tab w:val="left" w:pos="9923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0333E" w:rsidRDefault="00A0333E" w:rsidP="00A0333E">
      <w:pPr>
        <w:tabs>
          <w:tab w:val="left" w:pos="9923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0333E" w:rsidRDefault="00A0333E" w:rsidP="00A0333E">
      <w:pPr>
        <w:tabs>
          <w:tab w:val="left" w:pos="9923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0333E" w:rsidRDefault="00A0333E" w:rsidP="00A0333E">
      <w:pPr>
        <w:tabs>
          <w:tab w:val="left" w:pos="9923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0333E" w:rsidRDefault="00A0333E" w:rsidP="00A0333E">
      <w:pPr>
        <w:tabs>
          <w:tab w:val="left" w:pos="9923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0333E" w:rsidRDefault="00A0333E" w:rsidP="00A0333E">
      <w:pPr>
        <w:tabs>
          <w:tab w:val="left" w:pos="9923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4692E" w:rsidRDefault="00A0333E" w:rsidP="00A0333E">
      <w:pPr>
        <w:tabs>
          <w:tab w:val="left" w:pos="9923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Vyvěšeno dne: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29.03.2012</w:t>
      </w:r>
      <w:proofErr w:type="gramEnd"/>
    </w:p>
    <w:p w:rsidR="00A0333E" w:rsidRDefault="00A0333E" w:rsidP="00A0333E">
      <w:pPr>
        <w:tabs>
          <w:tab w:val="left" w:pos="9923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Sejmuto dne:   16.04.2012</w:t>
      </w:r>
    </w:p>
    <w:p w:rsidR="00427DC9" w:rsidRPr="00D4692E" w:rsidRDefault="00D4692E" w:rsidP="00D4692E">
      <w:pPr>
        <w:tabs>
          <w:tab w:val="left" w:pos="9923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Zastupitelstvo města Příbram dne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16.04.2012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č. 364/2012/ZM schválilo celoroční hospodaření města a závěrečný účet obce města Příbram za rok 2011 včetně zprávy nezávislého auditora o výsledku přezkoumání hospodaření města za rok 2011 bez výhrad.</w:t>
      </w:r>
    </w:p>
    <w:sectPr w:rsidR="00427DC9" w:rsidRPr="00D4692E" w:rsidSect="00DA1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633"/>
    <w:rsid w:val="00022633"/>
    <w:rsid w:val="000258AA"/>
    <w:rsid w:val="000525B9"/>
    <w:rsid w:val="000965C8"/>
    <w:rsid w:val="000F0959"/>
    <w:rsid w:val="001501FE"/>
    <w:rsid w:val="00183DDF"/>
    <w:rsid w:val="001F6FEE"/>
    <w:rsid w:val="00255EB5"/>
    <w:rsid w:val="003D5953"/>
    <w:rsid w:val="00427DC9"/>
    <w:rsid w:val="004E5EDA"/>
    <w:rsid w:val="0052144C"/>
    <w:rsid w:val="00586128"/>
    <w:rsid w:val="006058E8"/>
    <w:rsid w:val="00625D0C"/>
    <w:rsid w:val="0068233E"/>
    <w:rsid w:val="006C488D"/>
    <w:rsid w:val="007153A0"/>
    <w:rsid w:val="007D2AEA"/>
    <w:rsid w:val="00803B00"/>
    <w:rsid w:val="00880F4C"/>
    <w:rsid w:val="008E20C8"/>
    <w:rsid w:val="009F0244"/>
    <w:rsid w:val="00A0333E"/>
    <w:rsid w:val="00AA172F"/>
    <w:rsid w:val="00B2617E"/>
    <w:rsid w:val="00B65C94"/>
    <w:rsid w:val="00BC64C7"/>
    <w:rsid w:val="00CB7990"/>
    <w:rsid w:val="00D4692E"/>
    <w:rsid w:val="00DA1E82"/>
    <w:rsid w:val="00DB445C"/>
    <w:rsid w:val="00EE7455"/>
    <w:rsid w:val="00F271AC"/>
    <w:rsid w:val="00F40B25"/>
    <w:rsid w:val="00FF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E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+++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Ambrusova</dc:creator>
  <cp:keywords/>
  <dc:description/>
  <cp:lastModifiedBy>Minar</cp:lastModifiedBy>
  <cp:revision>8</cp:revision>
  <cp:lastPrinted>2012-05-22T05:25:00Z</cp:lastPrinted>
  <dcterms:created xsi:type="dcterms:W3CDTF">2012-04-20T08:23:00Z</dcterms:created>
  <dcterms:modified xsi:type="dcterms:W3CDTF">2012-05-22T07:51:00Z</dcterms:modified>
</cp:coreProperties>
</file>