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180" w:rsidRDefault="00C44180" w:rsidP="00C44180">
      <w:pPr>
        <w:pStyle w:val="info"/>
        <w:jc w:val="center"/>
      </w:pPr>
      <w:r>
        <w:t>Elektronický archiv Mladé Fronty DNES spravovaný společností NEWTON Media, a.s.</w:t>
      </w:r>
      <w:r>
        <w:br/>
        <w:t>http://mfdnes.newtonit.cz</w:t>
      </w:r>
    </w:p>
    <w:p w:rsidR="00C44180" w:rsidRDefault="00C44180" w:rsidP="00C44180">
      <w:pPr>
        <w:pStyle w:val="text2"/>
      </w:pPr>
      <w:r>
        <w:t xml:space="preserve">Datum: </w:t>
      </w:r>
      <w:proofErr w:type="gramStart"/>
      <w:r>
        <w:t>06.11.2009</w:t>
      </w:r>
      <w:proofErr w:type="gramEnd"/>
      <w:r>
        <w:br/>
        <w:t>Autor: (rok)</w:t>
      </w:r>
      <w:r>
        <w:br/>
        <w:t>Zdroj: Mladá fronta DNES</w:t>
      </w:r>
      <w:r>
        <w:br/>
        <w:t>Strana: 04</w:t>
      </w:r>
      <w:r>
        <w:br/>
        <w:t>Rubrika: Střední Čechy</w:t>
      </w:r>
    </w:p>
    <w:p w:rsidR="00C44180" w:rsidRDefault="00C44180" w:rsidP="00C44180">
      <w:pPr>
        <w:pStyle w:val="nadpisclanek"/>
      </w:pPr>
      <w:r>
        <w:t>Škola má moderní podobu</w:t>
      </w:r>
    </w:p>
    <w:p w:rsidR="00C44180" w:rsidRDefault="00C44180" w:rsidP="00C44180">
      <w:pPr>
        <w:pStyle w:val="text2"/>
      </w:pPr>
      <w:r>
        <w:t>PŘÍBRAM</w:t>
      </w:r>
      <w:r>
        <w:br/>
      </w:r>
      <w:r>
        <w:br/>
        <w:t>Zmodernizované prostory v 7. základní škole v Příbrami byly v úterý slavnostně otevřeny. Příbram na projekt získala devět milionů korun z takzvaných norských fondů Evropské unie, tedy z Islandu, Lichtenštejnska a Norska. Dalších devět milionů zaplatila ze svého. V rámci projektu byla opravena vnitřní běžecká dráha, sociální zařízení a šatny, v tělocvičnách jsou nové dřevěné obklady. Upravena byla i dvě nádvoří školy a ve školním areálu byla vybudována dvě nová hřiště s umělohmotným povrchem.</w:t>
      </w:r>
      <w:r>
        <w:br/>
      </w:r>
      <w:r>
        <w:br/>
        <w:t xml:space="preserve">Regionální mutace| Mladá fronta DNES - střední </w:t>
      </w:r>
      <w:proofErr w:type="spellStart"/>
      <w:r>
        <w:t>čechy</w:t>
      </w:r>
      <w:proofErr w:type="spellEnd"/>
      <w:r>
        <w:t xml:space="preserve"> (střed) </w:t>
      </w:r>
    </w:p>
    <w:p w:rsidR="00C44180" w:rsidRDefault="00C44180" w:rsidP="00C44180">
      <w:pPr>
        <w:pStyle w:val="info"/>
        <w:jc w:val="center"/>
      </w:pPr>
      <w:r>
        <w:t>NEWTON Media, a.s. Copyright (c) 2009</w:t>
      </w:r>
      <w:r>
        <w:br/>
        <w:t>Zdrojem zpráv je MFDNES, MAFRA, a.s. Copyright (c) 2009</w:t>
      </w:r>
    </w:p>
    <w:p w:rsidR="00386BD9" w:rsidRDefault="00386BD9"/>
    <w:sectPr w:rsidR="00386BD9" w:rsidSect="00386B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C44180"/>
    <w:rsid w:val="00386BD9"/>
    <w:rsid w:val="00A575EC"/>
    <w:rsid w:val="00C441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86BD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info">
    <w:name w:val="info"/>
    <w:basedOn w:val="Normln"/>
    <w:rsid w:val="00C44180"/>
    <w:pPr>
      <w:spacing w:before="100" w:beforeAutospacing="1" w:after="100" w:afterAutospacing="1" w:line="240" w:lineRule="auto"/>
    </w:pPr>
    <w:rPr>
      <w:rFonts w:eastAsia="Times New Roman"/>
      <w:color w:val="1B538D"/>
      <w:sz w:val="20"/>
      <w:szCs w:val="20"/>
      <w:lang w:eastAsia="cs-CZ"/>
    </w:rPr>
  </w:style>
  <w:style w:type="paragraph" w:customStyle="1" w:styleId="text2">
    <w:name w:val="text2"/>
    <w:basedOn w:val="Normln"/>
    <w:rsid w:val="00C44180"/>
    <w:pPr>
      <w:spacing w:before="100" w:beforeAutospacing="1" w:after="100" w:afterAutospacing="1" w:line="240" w:lineRule="auto"/>
    </w:pPr>
    <w:rPr>
      <w:rFonts w:eastAsia="Times New Roman"/>
      <w:sz w:val="20"/>
      <w:szCs w:val="20"/>
      <w:lang w:eastAsia="cs-CZ"/>
    </w:rPr>
  </w:style>
  <w:style w:type="paragraph" w:customStyle="1" w:styleId="nadpisclanek">
    <w:name w:val="nadpisclanek"/>
    <w:basedOn w:val="Normln"/>
    <w:rsid w:val="00C44180"/>
    <w:pPr>
      <w:spacing w:before="100" w:beforeAutospacing="1" w:after="100" w:afterAutospacing="1" w:line="240" w:lineRule="auto"/>
    </w:pPr>
    <w:rPr>
      <w:rFonts w:eastAsia="Times New Roman"/>
      <w:b/>
      <w:bCs/>
      <w:color w:val="D30000"/>
      <w:sz w:val="26"/>
      <w:szCs w:val="26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97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756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skuhrovcova</dc:creator>
  <cp:keywords/>
  <dc:description/>
  <cp:lastModifiedBy>skuhrovcova</cp:lastModifiedBy>
  <cp:revision>1</cp:revision>
  <dcterms:created xsi:type="dcterms:W3CDTF">2009-12-14T14:20:00Z</dcterms:created>
  <dcterms:modified xsi:type="dcterms:W3CDTF">2009-12-14T14:20:00Z</dcterms:modified>
</cp:coreProperties>
</file>